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附件1</w:t>
      </w:r>
    </w:p>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《省级企业技术中心工作总结》提纲</w:t>
      </w:r>
    </w:p>
    <w:p>
      <w:pPr>
        <w:ind w:firstLine="640" w:firstLineChars="200"/>
      </w:pPr>
    </w:p>
    <w:p>
      <w:pPr>
        <w:ind w:firstLine="640" w:firstLineChars="200"/>
      </w:pPr>
      <w:r>
        <w:t>已认定的省级企业技术中心需在评价年度提交工作总结，全面总结报告年度和报告年度前一年度企业技术创新与技术中心工作情况。主要包括如下内容：</w:t>
      </w:r>
    </w:p>
    <w:p>
      <w:pPr>
        <w:ind w:firstLine="640" w:firstLineChars="200"/>
      </w:pPr>
      <w:r>
        <w:t>1</w:t>
      </w:r>
      <w:r>
        <w:rPr>
          <w:rFonts w:hint="eastAsia"/>
        </w:rPr>
        <w:t>．</w:t>
      </w:r>
      <w:r>
        <w:t>简要分析企业所在行业创新趋势和特点，以及企业在该行业中的地位和竞争优势。</w:t>
      </w:r>
    </w:p>
    <w:p>
      <w:pPr>
        <w:ind w:firstLine="640" w:firstLineChars="200"/>
      </w:pPr>
      <w:r>
        <w:t>2</w:t>
      </w:r>
      <w:r>
        <w:rPr>
          <w:rFonts w:hint="eastAsia"/>
        </w:rPr>
        <w:t>．</w:t>
      </w:r>
      <w:r>
        <w:t>企业技术创新体系建设情况，包括企业技术创新体系基本情况、技术中心组织建设、技术中心创新机制建设、产学研合作创新机制建设、国际国内协同创新网络平台建设、企业技术创新基础设施建设以及人才建设。</w:t>
      </w:r>
    </w:p>
    <w:p>
      <w:pPr>
        <w:ind w:firstLine="640" w:firstLineChars="200"/>
      </w:pPr>
      <w:r>
        <w:t>3</w:t>
      </w:r>
      <w:r>
        <w:rPr>
          <w:rFonts w:hint="eastAsia"/>
        </w:rPr>
        <w:t>．</w:t>
      </w:r>
      <w:r>
        <w:t>企业技术创新活动开展情况，包括重点创新项目的组织实施、关键核心技术和产品开发等。</w:t>
      </w:r>
    </w:p>
    <w:p>
      <w:pPr>
        <w:ind w:firstLine="640" w:firstLineChars="200"/>
      </w:pPr>
      <w:r>
        <w:t>4</w:t>
      </w:r>
      <w:r>
        <w:rPr>
          <w:rFonts w:hint="eastAsia"/>
        </w:rPr>
        <w:t>．</w:t>
      </w:r>
      <w:r>
        <w:t>企业技术中心取得的主要创新成果，形成的核心技术及自主知识产权情况，重点介绍相关技术成果对企业核心产品研发、核心竞争力提升的支撑作用，以及取得的经济社会效益。</w:t>
      </w:r>
    </w:p>
    <w:p>
      <w:pPr>
        <w:ind w:firstLine="640" w:firstLineChars="200"/>
      </w:pPr>
      <w:r>
        <w:t>5</w:t>
      </w:r>
      <w:r>
        <w:rPr>
          <w:rFonts w:hint="eastAsia"/>
        </w:rPr>
        <w:t>．</w:t>
      </w:r>
      <w:r>
        <w:t>其他有特色的工作情况。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12A15"/>
    <w:rsid w:val="4DA1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2020-03-30T06:30:00Z</dcterms:created>
  <dc:creator>不散不见</dc:creator>
  <cp:lastModifiedBy>不散不见</cp:lastModifiedBy>
  <dcterms:modified xsi:type="dcterms:W3CDTF">2020-03-30T06:30:56Z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